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GB2312" w:hAnsi="仿宋-GB2312" w:eastAsia="仿宋-GB2312" w:cs="仿宋-GB2312"/>
          <w:bCs/>
          <w:sz w:val="28"/>
          <w:szCs w:val="28"/>
        </w:rPr>
      </w:pPr>
      <w:r>
        <w:rPr>
          <w:rFonts w:hint="eastAsia" w:ascii="仿宋-GB2312" w:hAnsi="仿宋-GB2312" w:eastAsia="仿宋-GB2312" w:cs="仿宋-GB2312"/>
          <w:bCs/>
          <w:sz w:val="28"/>
          <w:szCs w:val="28"/>
        </w:rPr>
        <w:t>附件：招聘岗位、人数、岗位职责及任职要求</w:t>
      </w:r>
    </w:p>
    <w:tbl>
      <w:tblPr>
        <w:tblStyle w:val="8"/>
        <w:tblW w:w="14600" w:type="dxa"/>
        <w:tblInd w:w="-319" w:type="dxa"/>
        <w:tblLayout w:type="fixed"/>
        <w:tblCellMar>
          <w:top w:w="0" w:type="dxa"/>
          <w:left w:w="0" w:type="dxa"/>
          <w:bottom w:w="0" w:type="dxa"/>
          <w:right w:w="0" w:type="dxa"/>
        </w:tblCellMar>
      </w:tblPr>
      <w:tblGrid>
        <w:gridCol w:w="625"/>
        <w:gridCol w:w="2183"/>
        <w:gridCol w:w="1750"/>
        <w:gridCol w:w="970"/>
        <w:gridCol w:w="5360"/>
        <w:gridCol w:w="3712"/>
      </w:tblGrid>
      <w:tr>
        <w:tblPrEx>
          <w:tblCellMar>
            <w:top w:w="0" w:type="dxa"/>
            <w:left w:w="0" w:type="dxa"/>
            <w:bottom w:w="0" w:type="dxa"/>
            <w:right w:w="0" w:type="dxa"/>
          </w:tblCellMar>
        </w:tblPrEx>
        <w:trPr>
          <w:trHeight w:val="648"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序号</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部门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岗位</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人数</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岗位职责</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任职要求</w:t>
            </w:r>
          </w:p>
        </w:tc>
      </w:tr>
      <w:tr>
        <w:tblPrEx>
          <w:tblCellMar>
            <w:top w:w="0" w:type="dxa"/>
            <w:left w:w="0" w:type="dxa"/>
            <w:bottom w:w="0" w:type="dxa"/>
            <w:right w:w="0" w:type="dxa"/>
          </w:tblCellMar>
        </w:tblPrEx>
        <w:trPr>
          <w:trHeight w:val="6844"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康复医院医务部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高级专员</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仿宋-GB2312" w:hAnsi="仿宋-GB2312" w:eastAsia="仿宋-GB2312" w:cs="仿宋-GB2312"/>
                <w:bCs/>
                <w:sz w:val="24"/>
                <w:szCs w:val="24"/>
                <w:lang w:val="en-US" w:eastAsia="zh-CN"/>
              </w:rPr>
            </w:pPr>
            <w:r>
              <w:rPr>
                <w:rFonts w:hint="default" w:ascii="仿宋-GB2312" w:hAnsi="仿宋-GB2312" w:eastAsia="仿宋-GB2312" w:cs="仿宋-GB2312"/>
                <w:bCs/>
                <w:sz w:val="24"/>
                <w:szCs w:val="24"/>
                <w:lang w:val="en-US" w:eastAsia="zh-CN"/>
              </w:rPr>
              <w:t>1.贯彻、执行医疗保险政策、协议、规定，负责做好患者及临床科室解答咨询工作，并做好医保/农合政策的宣传工作；</w:t>
            </w:r>
          </w:p>
          <w:p>
            <w:pPr>
              <w:jc w:val="left"/>
              <w:rPr>
                <w:rFonts w:hint="default" w:ascii="仿宋-GB2312" w:hAnsi="仿宋-GB2312" w:eastAsia="仿宋-GB2312" w:cs="仿宋-GB2312"/>
                <w:bCs/>
                <w:sz w:val="24"/>
                <w:szCs w:val="24"/>
                <w:lang w:val="en-US" w:eastAsia="zh-CN"/>
              </w:rPr>
            </w:pPr>
            <w:r>
              <w:rPr>
                <w:rFonts w:hint="default" w:ascii="仿宋-GB2312" w:hAnsi="仿宋-GB2312" w:eastAsia="仿宋-GB2312" w:cs="仿宋-GB2312"/>
                <w:bCs/>
                <w:sz w:val="24"/>
                <w:szCs w:val="24"/>
                <w:lang w:val="en-US" w:eastAsia="zh-CN"/>
              </w:rPr>
              <w:t>2.配合各科室结帐工作中出现的疑问进行排查、解答，具体操作中的临时问题、事项与上级农合、医保部门及时联系，协调处理；</w:t>
            </w:r>
          </w:p>
          <w:p>
            <w:pPr>
              <w:jc w:val="left"/>
              <w:rPr>
                <w:rFonts w:hint="default" w:ascii="仿宋-GB2312" w:hAnsi="仿宋-GB2312" w:eastAsia="仿宋-GB2312" w:cs="仿宋-GB2312"/>
                <w:bCs/>
                <w:sz w:val="24"/>
                <w:szCs w:val="24"/>
                <w:lang w:val="en-US" w:eastAsia="zh-CN"/>
              </w:rPr>
            </w:pPr>
            <w:r>
              <w:rPr>
                <w:rFonts w:hint="default" w:ascii="仿宋-GB2312" w:hAnsi="仿宋-GB2312" w:eastAsia="仿宋-GB2312" w:cs="仿宋-GB2312"/>
                <w:bCs/>
                <w:sz w:val="24"/>
                <w:szCs w:val="24"/>
                <w:lang w:val="en-US" w:eastAsia="zh-CN"/>
              </w:rPr>
              <w:t>3.协助医保办负责人对科室医保/农合政策、制度等执行情况工作的督查；</w:t>
            </w:r>
          </w:p>
          <w:p>
            <w:pPr>
              <w:jc w:val="left"/>
              <w:rPr>
                <w:rFonts w:hint="default" w:ascii="仿宋-GB2312" w:hAnsi="仿宋-GB2312" w:eastAsia="仿宋-GB2312" w:cs="仿宋-GB2312"/>
                <w:bCs/>
                <w:sz w:val="24"/>
                <w:szCs w:val="24"/>
                <w:lang w:val="en-US" w:eastAsia="zh-CN"/>
              </w:rPr>
            </w:pPr>
            <w:r>
              <w:rPr>
                <w:rFonts w:hint="default" w:ascii="仿宋-GB2312" w:hAnsi="仿宋-GB2312" w:eastAsia="仿宋-GB2312" w:cs="仿宋-GB2312"/>
                <w:bCs/>
                <w:sz w:val="24"/>
                <w:szCs w:val="24"/>
                <w:lang w:val="en-US" w:eastAsia="zh-CN"/>
              </w:rPr>
              <w:t>4.负责整理门诊收费上交的报补单，妥善保管，按制度要求及时分类汇总，按医保/农合中心要求制作各类报补单据并按时送交医保/农合中心，保证数据准确；</w:t>
            </w:r>
          </w:p>
          <w:p>
            <w:pPr>
              <w:jc w:val="left"/>
              <w:rPr>
                <w:rFonts w:hint="default" w:ascii="仿宋-GB2312" w:hAnsi="仿宋-GB2312" w:eastAsia="仿宋-GB2312" w:cs="仿宋-GB2312"/>
                <w:bCs/>
                <w:sz w:val="24"/>
                <w:szCs w:val="24"/>
                <w:lang w:val="en-US" w:eastAsia="zh-CN"/>
              </w:rPr>
            </w:pPr>
            <w:r>
              <w:rPr>
                <w:rFonts w:hint="default" w:ascii="仿宋-GB2312" w:hAnsi="仿宋-GB2312" w:eastAsia="仿宋-GB2312" w:cs="仿宋-GB2312"/>
                <w:bCs/>
                <w:sz w:val="24"/>
                <w:szCs w:val="24"/>
                <w:lang w:val="en-US" w:eastAsia="zh-CN"/>
              </w:rPr>
              <w:t>5.做好各类医保报补台账的登记，及时跟进回款信息，如遇长时间未回款的于医保/农合中心及时联系了解原因。如遇回款中有扣款要及时反馈并分析原因；</w:t>
            </w:r>
          </w:p>
          <w:p>
            <w:pPr>
              <w:jc w:val="left"/>
              <w:rPr>
                <w:rFonts w:hint="default" w:ascii="仿宋-GB2312" w:hAnsi="仿宋-GB2312" w:eastAsia="仿宋-GB2312" w:cs="仿宋-GB2312"/>
                <w:bCs/>
                <w:sz w:val="24"/>
                <w:szCs w:val="24"/>
                <w:lang w:val="en-US" w:eastAsia="zh-CN"/>
              </w:rPr>
            </w:pPr>
            <w:r>
              <w:rPr>
                <w:rFonts w:hint="default" w:ascii="仿宋-GB2312" w:hAnsi="仿宋-GB2312" w:eastAsia="仿宋-GB2312" w:cs="仿宋-GB2312"/>
                <w:bCs/>
                <w:sz w:val="24"/>
                <w:szCs w:val="24"/>
                <w:lang w:val="en-US" w:eastAsia="zh-CN"/>
              </w:rPr>
              <w:t>6.完成领导布置的临时工作。</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w:t>
            </w:r>
            <w:r>
              <w:rPr>
                <w:rFonts w:hint="eastAsia" w:ascii="仿宋-GB2312" w:hAnsi="仿宋-GB2312" w:eastAsia="仿宋-GB2312" w:cs="仿宋-GB2312"/>
                <w:bCs/>
                <w:sz w:val="24"/>
                <w:szCs w:val="24"/>
                <w:highlight w:val="none"/>
                <w:lang w:val="en-US" w:eastAsia="zh-CN"/>
              </w:rPr>
              <w:t>：45周岁及以下；</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公共事业管理、企业管理、工商管理、行政管理、人力资源管理等管理类相关专业及临床医学、中医学、针灸推拿学、公共卫生、预防医学、康复治疗学、康复治疗技术、护理学等医学类相关专业优先；</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3.工作经验：具有累计三年及以上同岗位工作经验或医疗行业工作经验。</w:t>
            </w:r>
          </w:p>
        </w:tc>
      </w:tr>
      <w:tr>
        <w:tblPrEx>
          <w:tblCellMar>
            <w:top w:w="0" w:type="dxa"/>
            <w:left w:w="0" w:type="dxa"/>
            <w:bottom w:w="0" w:type="dxa"/>
            <w:right w:w="0" w:type="dxa"/>
          </w:tblCellMar>
        </w:tblPrEx>
        <w:trPr>
          <w:trHeight w:val="8159"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康复医院医务部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药剂师</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仿宋-GB2312" w:hAnsi="仿宋-GB2312" w:eastAsia="仿宋-GB2312" w:cs="仿宋-GB2312"/>
                <w:bCs/>
                <w:sz w:val="24"/>
                <w:szCs w:val="24"/>
                <w:lang w:val="en-US" w:eastAsia="zh-CN"/>
              </w:rPr>
            </w:pPr>
            <w:r>
              <w:rPr>
                <w:rFonts w:hint="default" w:ascii="仿宋-GB2312" w:hAnsi="仿宋-GB2312" w:eastAsia="仿宋-GB2312" w:cs="仿宋-GB2312"/>
                <w:bCs/>
                <w:sz w:val="24"/>
                <w:szCs w:val="24"/>
                <w:lang w:val="en-US" w:eastAsia="zh-CN"/>
              </w:rPr>
              <w:t>1.参加药品调剂、药品质量检验及药品计划等工作；认真执行各项规章制度和技术操作规程，严防差错事故的发生；</w:t>
            </w:r>
          </w:p>
          <w:p>
            <w:pPr>
              <w:jc w:val="left"/>
              <w:rPr>
                <w:rFonts w:hint="default" w:ascii="仿宋-GB2312" w:hAnsi="仿宋-GB2312" w:eastAsia="仿宋-GB2312" w:cs="仿宋-GB2312"/>
                <w:bCs/>
                <w:sz w:val="24"/>
                <w:szCs w:val="24"/>
                <w:lang w:val="en-US" w:eastAsia="zh-CN"/>
              </w:rPr>
            </w:pPr>
            <w:r>
              <w:rPr>
                <w:rFonts w:hint="default" w:ascii="仿宋-GB2312" w:hAnsi="仿宋-GB2312" w:eastAsia="仿宋-GB2312" w:cs="仿宋-GB2312"/>
                <w:bCs/>
                <w:sz w:val="24"/>
                <w:szCs w:val="24"/>
                <w:lang w:val="en-US" w:eastAsia="zh-CN"/>
              </w:rPr>
              <w:t>2.以病人为中心，面向临床，积极主动与临床医护人员沟通交流，了解用药情况、配合临床诊疗工作，保障药品供应；</w:t>
            </w:r>
          </w:p>
          <w:p>
            <w:pPr>
              <w:jc w:val="left"/>
              <w:rPr>
                <w:rFonts w:hint="default" w:ascii="仿宋-GB2312" w:hAnsi="仿宋-GB2312" w:eastAsia="仿宋-GB2312" w:cs="仿宋-GB2312"/>
                <w:bCs/>
                <w:sz w:val="24"/>
                <w:szCs w:val="24"/>
                <w:lang w:val="en-US" w:eastAsia="zh-CN"/>
              </w:rPr>
            </w:pPr>
            <w:r>
              <w:rPr>
                <w:rFonts w:hint="default" w:ascii="仿宋-GB2312" w:hAnsi="仿宋-GB2312" w:eastAsia="仿宋-GB2312" w:cs="仿宋-GB2312"/>
                <w:bCs/>
                <w:sz w:val="24"/>
                <w:szCs w:val="24"/>
                <w:lang w:val="en-US" w:eastAsia="zh-CN"/>
              </w:rPr>
              <w:t>3.积极参加科研工作；收集药品不良反应报告；参加用药咨询工作；</w:t>
            </w:r>
          </w:p>
          <w:p>
            <w:pPr>
              <w:jc w:val="left"/>
              <w:rPr>
                <w:rFonts w:hint="default" w:ascii="仿宋-GB2312" w:hAnsi="仿宋-GB2312" w:eastAsia="仿宋-GB2312" w:cs="仿宋-GB2312"/>
                <w:bCs/>
                <w:sz w:val="24"/>
                <w:szCs w:val="24"/>
                <w:lang w:val="en-US" w:eastAsia="zh-CN"/>
              </w:rPr>
            </w:pPr>
            <w:r>
              <w:rPr>
                <w:rFonts w:hint="default" w:ascii="仿宋-GB2312" w:hAnsi="仿宋-GB2312" w:eastAsia="仿宋-GB2312" w:cs="仿宋-GB2312"/>
                <w:bCs/>
                <w:sz w:val="24"/>
                <w:szCs w:val="24"/>
                <w:lang w:val="en-US" w:eastAsia="zh-CN"/>
              </w:rPr>
              <w:t>4.负责本部门各种仪器设备的使用和保养工作，并做好相应记录；</w:t>
            </w:r>
          </w:p>
          <w:p>
            <w:pPr>
              <w:jc w:val="left"/>
              <w:rPr>
                <w:rFonts w:hint="default" w:ascii="仿宋-GB2312" w:hAnsi="仿宋-GB2312" w:eastAsia="仿宋-GB2312" w:cs="仿宋-GB2312"/>
                <w:bCs/>
                <w:sz w:val="24"/>
                <w:szCs w:val="24"/>
                <w:lang w:val="en-US" w:eastAsia="zh-CN"/>
              </w:rPr>
            </w:pPr>
            <w:r>
              <w:rPr>
                <w:rFonts w:hint="default" w:ascii="仿宋-GB2312" w:hAnsi="仿宋-GB2312" w:eastAsia="仿宋-GB2312" w:cs="仿宋-GB2312"/>
                <w:bCs/>
                <w:sz w:val="24"/>
                <w:szCs w:val="24"/>
                <w:lang w:val="en-US" w:eastAsia="zh-CN"/>
              </w:rPr>
              <w:t>5.组织指导药士和其他人员的技术业务学习和工作；</w:t>
            </w:r>
          </w:p>
          <w:p>
            <w:pPr>
              <w:jc w:val="left"/>
              <w:rPr>
                <w:rFonts w:hint="default" w:ascii="仿宋-GB2312" w:hAnsi="仿宋-GB2312" w:eastAsia="仿宋-GB2312" w:cs="仿宋-GB2312"/>
                <w:bCs/>
                <w:sz w:val="24"/>
                <w:szCs w:val="24"/>
                <w:lang w:val="en-US" w:eastAsia="zh-CN"/>
              </w:rPr>
            </w:pPr>
            <w:r>
              <w:rPr>
                <w:rFonts w:hint="default" w:ascii="仿宋-GB2312" w:hAnsi="仿宋-GB2312" w:eastAsia="仿宋-GB2312" w:cs="仿宋-GB2312"/>
                <w:bCs/>
                <w:sz w:val="24"/>
                <w:szCs w:val="24"/>
                <w:lang w:val="en-US" w:eastAsia="zh-CN"/>
              </w:rPr>
              <w:t>6.严格遵守医院的各项规章制度，不迟到、不早退，不推诿病人，尊重、关爱患者，主动、热情、周到、文明为患者服务；</w:t>
            </w:r>
          </w:p>
          <w:p>
            <w:pPr>
              <w:jc w:val="left"/>
              <w:rPr>
                <w:rFonts w:hint="default" w:ascii="仿宋-GB2312" w:hAnsi="仿宋-GB2312" w:eastAsia="仿宋-GB2312" w:cs="仿宋-GB2312"/>
                <w:bCs/>
                <w:sz w:val="24"/>
                <w:szCs w:val="24"/>
                <w:lang w:val="en-US" w:eastAsia="zh-CN"/>
              </w:rPr>
            </w:pPr>
            <w:r>
              <w:rPr>
                <w:rFonts w:hint="default" w:ascii="仿宋-GB2312" w:hAnsi="仿宋-GB2312" w:eastAsia="仿宋-GB2312" w:cs="仿宋-GB2312"/>
                <w:bCs/>
                <w:sz w:val="24"/>
                <w:szCs w:val="24"/>
                <w:lang w:val="en-US" w:eastAsia="zh-CN"/>
              </w:rPr>
              <w:t>7.完成上级领导交办的其他工作。</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w:t>
            </w:r>
            <w:r>
              <w:rPr>
                <w:rFonts w:hint="eastAsia" w:ascii="仿宋-GB2312" w:hAnsi="仿宋-GB2312" w:eastAsia="仿宋-GB2312" w:cs="仿宋-GB2312"/>
                <w:bCs/>
                <w:sz w:val="24"/>
                <w:szCs w:val="24"/>
                <w:highlight w:val="none"/>
                <w:lang w:val="en-US" w:eastAsia="zh-CN"/>
              </w:rPr>
              <w:t>45周岁及以下；</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2.学历及专业：大专及以上学历，药学、临床药学、中药学等医学类相关专业；</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3.工作经验：具备累计三年及以上同岗位工作</w:t>
            </w:r>
            <w:r>
              <w:rPr>
                <w:rFonts w:hint="eastAsia" w:ascii="仿宋-GB2312" w:hAnsi="仿宋-GB2312" w:eastAsia="仿宋-GB2312" w:cs="仿宋-GB2312"/>
                <w:bCs/>
                <w:sz w:val="24"/>
                <w:szCs w:val="24"/>
                <w:highlight w:val="none"/>
                <w:lang w:val="en-US" w:eastAsia="zh-CN"/>
              </w:rPr>
              <w:t>经验；</w:t>
            </w:r>
          </w:p>
          <w:p>
            <w:pPr>
              <w:jc w:val="left"/>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highlight w:val="none"/>
                <w:lang w:val="en-US" w:eastAsia="zh-CN"/>
              </w:rPr>
              <w:t>4.能力素质：具有初级及以上职称。</w:t>
            </w:r>
          </w:p>
        </w:tc>
      </w:tr>
      <w:tr>
        <w:tblPrEx>
          <w:tblCellMar>
            <w:top w:w="0" w:type="dxa"/>
            <w:left w:w="0" w:type="dxa"/>
            <w:bottom w:w="0" w:type="dxa"/>
            <w:right w:w="0" w:type="dxa"/>
          </w:tblCellMar>
        </w:tblPrEx>
        <w:trPr>
          <w:trHeight w:val="8095"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3</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康复医院医务部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病区护士</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1.根据科室工作完成、做好病人的输液准备，负责治疗室、诊疗室各类物品的准备与交换，规范化放置，领取当日口服药品及次日长期输液药品，核对无误；</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巡视病房，观察病情，发现问题及时处理，做好护理记录，了解当天新人院、急、危重、手术病人的病情，收治当班新人院患者，采集患者血液标本。全面负责当班病房病人的治疗、护理、抢救、安全等工作，规范接待当班新入院病人，做好入院宣教，正确执行医嘱；</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3.负责治疗室、换药室、诊疗室的整洁与消毒隔离工作；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4.执行医疗废弃物管理制度，垃圾分类处理；</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5.每周做好冰箱、院感相关监测。补充治疗室备用物品；</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6.做好交班工作；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7.严格遵守医院各项规章制度，尊重、关爱患者，主动、热情、周到、文明地为患者服务；</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8.完成上级领导交办的其他工作。</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1.年龄：40周岁及以下；</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2.学历及专业：大学本科及以上学历，护理学、助产学等医学相关专业；</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3.工作经验：具备累计五年及以上护理工作经验，其中三年及以上二级以上（含二级）等级医院护理工作经验；</w:t>
            </w:r>
          </w:p>
          <w:p>
            <w:pPr>
              <w:jc w:val="left"/>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highlight w:val="none"/>
                <w:lang w:val="en-US" w:eastAsia="zh-CN"/>
              </w:rPr>
              <w:t>4.能力素质：具有初级（师）及以上职称。</w:t>
            </w:r>
          </w:p>
        </w:tc>
      </w:tr>
      <w:tr>
        <w:tblPrEx>
          <w:tblCellMar>
            <w:top w:w="0" w:type="dxa"/>
            <w:left w:w="0" w:type="dxa"/>
            <w:bottom w:w="0" w:type="dxa"/>
            <w:right w:w="0" w:type="dxa"/>
          </w:tblCellMar>
        </w:tblPrEx>
        <w:trPr>
          <w:trHeight w:val="4528"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4</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w:t>
            </w:r>
          </w:p>
          <w:p>
            <w:pPr>
              <w:spacing w:line="240" w:lineRule="auto"/>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健康管理部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高级运营专员</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仿宋-GB2312" w:hAnsi="仿宋-GB2312" w:eastAsia="仿宋-GB2312" w:cs="仿宋-GB2312"/>
                <w:bCs/>
                <w:sz w:val="24"/>
                <w:szCs w:val="24"/>
                <w:highlight w:val="none"/>
                <w:lang w:val="en-US" w:eastAsia="zh-CN"/>
              </w:rPr>
            </w:pPr>
            <w:r>
              <w:rPr>
                <w:rFonts w:hint="default" w:ascii="仿宋-GB2312" w:hAnsi="仿宋-GB2312" w:eastAsia="仿宋-GB2312" w:cs="仿宋-GB2312"/>
                <w:bCs/>
                <w:sz w:val="24"/>
                <w:szCs w:val="24"/>
                <w:highlight w:val="none"/>
                <w:lang w:val="en-US" w:eastAsia="zh-CN"/>
              </w:rPr>
              <w:t>1</w:t>
            </w:r>
            <w:r>
              <w:rPr>
                <w:rFonts w:hint="eastAsia" w:ascii="仿宋-GB2312" w:hAnsi="仿宋-GB2312" w:eastAsia="仿宋-GB2312" w:cs="仿宋-GB2312"/>
                <w:bCs/>
                <w:sz w:val="24"/>
                <w:szCs w:val="24"/>
                <w:highlight w:val="none"/>
                <w:lang w:val="en-US" w:eastAsia="zh-CN"/>
              </w:rPr>
              <w:t>.</w:t>
            </w:r>
            <w:r>
              <w:rPr>
                <w:rFonts w:hint="default" w:ascii="仿宋-GB2312" w:hAnsi="仿宋-GB2312" w:eastAsia="仿宋-GB2312" w:cs="仿宋-GB2312"/>
                <w:bCs/>
                <w:sz w:val="24"/>
                <w:szCs w:val="24"/>
                <w:highlight w:val="none"/>
                <w:lang w:val="en-US" w:eastAsia="zh-CN"/>
              </w:rPr>
              <w:t>负责体检客户健康咨询、报告解读及检后跟踪工作；</w:t>
            </w:r>
          </w:p>
          <w:p>
            <w:pPr>
              <w:jc w:val="left"/>
              <w:rPr>
                <w:rFonts w:hint="default"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2.</w:t>
            </w:r>
            <w:r>
              <w:rPr>
                <w:rFonts w:hint="default" w:ascii="仿宋-GB2312" w:hAnsi="仿宋-GB2312" w:eastAsia="仿宋-GB2312" w:cs="仿宋-GB2312"/>
                <w:bCs/>
                <w:sz w:val="24"/>
                <w:szCs w:val="24"/>
                <w:highlight w:val="none"/>
                <w:lang w:val="en-US" w:eastAsia="zh-CN"/>
              </w:rPr>
              <w:t>负责客户到检后前台接待及引导工作；</w:t>
            </w:r>
          </w:p>
          <w:p>
            <w:pPr>
              <w:jc w:val="left"/>
              <w:rPr>
                <w:rFonts w:hint="default"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3.</w:t>
            </w:r>
            <w:r>
              <w:rPr>
                <w:rFonts w:hint="default" w:ascii="仿宋-GB2312" w:hAnsi="仿宋-GB2312" w:eastAsia="仿宋-GB2312" w:cs="仿宋-GB2312"/>
                <w:bCs/>
                <w:sz w:val="24"/>
                <w:szCs w:val="24"/>
                <w:highlight w:val="none"/>
                <w:lang w:val="en-US" w:eastAsia="zh-CN"/>
              </w:rPr>
              <w:t>负责大客户检前检后健康讲座；</w:t>
            </w:r>
          </w:p>
          <w:p>
            <w:pPr>
              <w:jc w:val="left"/>
              <w:rPr>
                <w:rFonts w:hint="default"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4.</w:t>
            </w:r>
            <w:r>
              <w:rPr>
                <w:rFonts w:hint="default" w:ascii="仿宋-GB2312" w:hAnsi="仿宋-GB2312" w:eastAsia="仿宋-GB2312" w:cs="仿宋-GB2312"/>
                <w:bCs/>
                <w:sz w:val="24"/>
                <w:szCs w:val="24"/>
                <w:highlight w:val="none"/>
                <w:lang w:val="en-US" w:eastAsia="zh-CN"/>
              </w:rPr>
              <w:t>为客户进行专业细致的健康咨询和健康理念传递，维护、巩固客户关系，为客户提供优质服务；</w:t>
            </w:r>
          </w:p>
          <w:p>
            <w:pPr>
              <w:jc w:val="left"/>
              <w:rPr>
                <w:rFonts w:hint="default"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5.</w:t>
            </w:r>
            <w:r>
              <w:rPr>
                <w:rFonts w:hint="default" w:ascii="仿宋-GB2312" w:hAnsi="仿宋-GB2312" w:eastAsia="仿宋-GB2312" w:cs="仿宋-GB2312"/>
                <w:bCs/>
                <w:sz w:val="24"/>
                <w:szCs w:val="24"/>
                <w:highlight w:val="none"/>
                <w:lang w:val="en-US" w:eastAsia="zh-CN"/>
              </w:rPr>
              <w:t>建立客户档案表并进行归整，经常回访客户，提升与客户之间的关系，深入挖掘客服价值</w:t>
            </w:r>
            <w:r>
              <w:rPr>
                <w:rFonts w:hint="eastAsia" w:ascii="仿宋-GB2312" w:hAnsi="仿宋-GB2312" w:eastAsia="仿宋-GB2312" w:cs="仿宋-GB2312"/>
                <w:bCs/>
                <w:sz w:val="24"/>
                <w:szCs w:val="24"/>
                <w:highlight w:val="none"/>
                <w:lang w:val="en-US" w:eastAsia="zh-CN"/>
              </w:rPr>
              <w:t>并完成与之相关的业绩考核。</w:t>
            </w:r>
          </w:p>
          <w:p>
            <w:pPr>
              <w:jc w:val="left"/>
              <w:rPr>
                <w:rFonts w:hint="default"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6</w:t>
            </w:r>
            <w:r>
              <w:rPr>
                <w:rFonts w:hint="default" w:ascii="仿宋-GB2312" w:hAnsi="仿宋-GB2312" w:eastAsia="仿宋-GB2312" w:cs="仿宋-GB2312"/>
                <w:bCs/>
                <w:sz w:val="24"/>
                <w:szCs w:val="24"/>
                <w:highlight w:val="none"/>
                <w:lang w:val="en-US" w:eastAsia="zh-CN"/>
              </w:rPr>
              <w:t>.完成上级安排的其他工作。</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1.年龄：45周岁及以下；</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2.学历及专业：大专及以上学历，临床医学、中医学、针灸推拿学、预防医学、康复治疗学、康复治疗技术、护理学等医学类相关专业优先；</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3.工作经验：具备累计两年及以上医疗机构运营相关工作经验或体检行业工作经验。</w:t>
            </w:r>
          </w:p>
        </w:tc>
      </w:tr>
      <w:tr>
        <w:tblPrEx>
          <w:tblCellMar>
            <w:top w:w="0" w:type="dxa"/>
            <w:left w:w="0" w:type="dxa"/>
            <w:bottom w:w="0" w:type="dxa"/>
            <w:right w:w="0" w:type="dxa"/>
          </w:tblCellMar>
        </w:tblPrEx>
        <w:trPr>
          <w:trHeight w:val="3677"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5</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护士长</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1.严格执行各项规章制度及规范；</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2.负责体检现场的管理和医护工作的协调，及时、合理地调配人员，保证体检工作的正常运行；</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3.负责各岗位护士的工作安排和调整工作；</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4.负责体检运行情况的统计分析及护理部的其它事务性工作；</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5.监督检查体检各环节的医疗废弃物的处理；</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6.负责监督检查消毒隔离工作及院内一切院感工作；</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7.负责一次性医疗用品的请领审批并监督其使用和管理。</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1.年龄：40周岁及以下；</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2.学历及专业：大学本科及以上学历，护理学、助产学等相关专业；</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3.工作经验：具备累计五年及以上体检行业工作经验或累计三年及以上体检机构运营管理经验；</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4.能力素质：具有初级及以上职称。</w:t>
            </w:r>
          </w:p>
        </w:tc>
      </w:tr>
      <w:tr>
        <w:tblPrEx>
          <w:tblCellMar>
            <w:top w:w="0" w:type="dxa"/>
            <w:left w:w="0" w:type="dxa"/>
            <w:bottom w:w="0" w:type="dxa"/>
            <w:right w:w="0" w:type="dxa"/>
          </w:tblCellMar>
        </w:tblPrEx>
        <w:trPr>
          <w:trHeight w:val="8093"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6</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终审医生</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1.负责体检报告终末质量检查，按时最终审核体检报告并签字。主要负责体检报告的结果质量检查与把关，最终出具一份专业的内容准确项目全面的体检报告；</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2.熟悉主检医生职责，指导主检医师工作；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3.对结果判定有疑义的个别体检项目，负责组织相关科室的体检医生共同讨论，明确体检结论，提出防治建议；</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4.负责参与体检过程质量监督、检查工作；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5.负责体检工作的专业技术指导；</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6.负责参与健康知识讲座、健康宣教与健康管理；</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7.执行保护性医疗制度，尊重受检客人的隐私权；</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8.负责配合做好体检投诉的解释和说明。</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1.年龄：男60周岁以下、女55周岁以下</w:t>
            </w:r>
            <w:r>
              <w:rPr>
                <w:rFonts w:hint="eastAsia" w:ascii="仿宋-GB2312" w:hAnsi="仿宋-GB2312" w:eastAsia="仿宋-GB2312" w:cs="仿宋-GB2312"/>
                <w:bCs/>
                <w:sz w:val="24"/>
                <w:szCs w:val="24"/>
                <w:highlight w:val="none"/>
                <w:lang w:val="en-US" w:eastAsia="zh-CN"/>
              </w:rPr>
              <w:t>；</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2.学历及专业：大专及以上学历，临床医学、中医学、中医骨伤、针灸推拿学等医学类相关专业；</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3.工作经验：具备累计五年及以上同岗位或临床相关工作经验；</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4.能力素质：具有中级及以上职称。</w:t>
            </w:r>
          </w:p>
        </w:tc>
      </w:tr>
      <w:tr>
        <w:tblPrEx>
          <w:tblCellMar>
            <w:top w:w="0" w:type="dxa"/>
            <w:left w:w="0" w:type="dxa"/>
            <w:bottom w:w="0" w:type="dxa"/>
            <w:right w:w="0" w:type="dxa"/>
          </w:tblCellMar>
        </w:tblPrEx>
        <w:trPr>
          <w:trHeight w:val="8168"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7</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总检医生</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1.总检医师承担健康体检的主检工作；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2.综合分析受检者的各种检查资料，做出健康评估（体检结论）。要针对健康方面存在的问题，提出相应的防治建议和健康保健措施；</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3.健康体检报告文字要求通顺、精炼，不得任意涂改；内容要求条理清楚、重点突出。主检医师要签全名，注明记录的具体日期；</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4.属专科疾病要及时介绍到专科进行诊治，要为体检人员提供就医帮助；</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5.体检报告在3天内反馈受检者或受检单位，检出重要阳性体征或可疑重大疾病，及时通知到受检单位或受检者并有记录;</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6.对体检不能明确的诊断，要指明进一步检查的方向或定期复查，为诊断提供依据；</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7.宣传健康体检服务及健康管理，宣传健康保健知识，倡导健康生活。</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1.年龄：男60周岁以下、女55周岁以下</w:t>
            </w:r>
            <w:r>
              <w:rPr>
                <w:rFonts w:hint="eastAsia" w:ascii="仿宋-GB2312" w:hAnsi="仿宋-GB2312" w:eastAsia="仿宋-GB2312" w:cs="仿宋-GB2312"/>
                <w:bCs/>
                <w:sz w:val="24"/>
                <w:szCs w:val="24"/>
                <w:highlight w:val="none"/>
                <w:lang w:val="en-US" w:eastAsia="zh-CN"/>
              </w:rPr>
              <w:t>；</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2.学历及专业：大专及以上学历，临床医学、中医学、中医骨伤、针灸推拿学等医学类相关专业；</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3.工作经验：具备累计五年及以上同岗位或临床相关工作经验；</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4.能力素质：具有中级及以上职称。</w:t>
            </w:r>
          </w:p>
        </w:tc>
      </w:tr>
      <w:tr>
        <w:tblPrEx>
          <w:tblCellMar>
            <w:top w:w="0" w:type="dxa"/>
            <w:left w:w="0" w:type="dxa"/>
            <w:bottom w:w="0" w:type="dxa"/>
            <w:right w:w="0" w:type="dxa"/>
          </w:tblCellMar>
        </w:tblPrEx>
        <w:trPr>
          <w:trHeight w:val="8153"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8</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
                <w:bCs w:val="0"/>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放射技师</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1.认真执行各项放射检查规章制度和操作规程进行放射检查；</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2.认真审阅体检流程单，核对检查项目；</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3.投照前指导体检客人正确穿戴使用个人防护用品；</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4.负责体检客人的检查全过程，研究投照技术，不断提高工作质量；</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5.认真做好机器设备的维护保养，充分发挥机器效能，预防故障的发生，延长使用年限，保证机器与人身安全；</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6.负责本科室日常用品的请领并做好消耗记录；爱护本科的设备和物品；</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7.做好医疗废弃物的处理；保持室内的整洁和卫生。</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1.年龄：35周岁及以下；</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2.学历及专业：大专及以上学历，医学影像学、医学影像技术等医学类相关专业；</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3.工作经验：具备累计五年及以上同岗位工作经验；</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highlight w:val="none"/>
                <w:lang w:val="en-US" w:eastAsia="zh-CN"/>
              </w:rPr>
              <w:t>4.能力素质：具有初级及以上职称，具有医用设备上岗证/合格证。</w:t>
            </w:r>
          </w:p>
        </w:tc>
      </w:tr>
      <w:tr>
        <w:tblPrEx>
          <w:tblCellMar>
            <w:top w:w="0" w:type="dxa"/>
            <w:left w:w="0" w:type="dxa"/>
            <w:bottom w:w="0" w:type="dxa"/>
            <w:right w:w="0" w:type="dxa"/>
          </w:tblCellMar>
        </w:tblPrEx>
        <w:trPr>
          <w:trHeight w:val="8108"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9</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B超医生</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 认真执行各项规章制度和操作常规；</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 按照影像科体检项目的要求，询问病史，并按体检顺序进行检查，确保体检项目无遗漏；</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 对体检中发现的阳性体征在体检表相应栏目中要简明扼要地予以描述，防止简单下结论；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 认真填写体检表，记录要完整，字迹要清楚，书写要规范，做到无漏填、无错项；</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 负责影像科的体检小结，做出本科的检查结论及建议，并在体检医师签字处签署全名；</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 体检过程中对受检客人提出的问题，要做好咨询解答工作；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7. 执行保护性医疗制度，尊重受检客人的隐私权；</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8. 体检中遇到特殊情况时，要及时与相关科室或终检医师会诊，共同做出结论；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9. 负责影像科体检日常用品的请领并做好使用消耗记录；爱护本科的设备和物品；</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10. 做好医疗废弃物的处理；保持室内的整洁和卫生；</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11. 配合有关人员做好对本科室体检投诉的解释和说明。</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1.年龄：男60周岁以下、女55周岁以下</w:t>
            </w:r>
            <w:r>
              <w:rPr>
                <w:rFonts w:hint="eastAsia" w:ascii="仿宋-GB2312" w:hAnsi="仿宋-GB2312" w:eastAsia="仿宋-GB2312" w:cs="仿宋-GB2312"/>
                <w:bCs/>
                <w:sz w:val="24"/>
                <w:szCs w:val="24"/>
                <w:highlight w:val="none"/>
                <w:lang w:val="en-US" w:eastAsia="zh-CN"/>
              </w:rPr>
              <w:t>；</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2.学历及专业：大专及以上学历，临床医学、医学影像学、医学影像技术等医学类相关专业；</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3.工作经验：具备累计两年及以上同岗位工作</w:t>
            </w:r>
            <w:r>
              <w:rPr>
                <w:rFonts w:hint="eastAsia" w:ascii="仿宋-GB2312" w:hAnsi="仿宋-GB2312" w:eastAsia="仿宋-GB2312" w:cs="仿宋-GB2312"/>
                <w:bCs/>
                <w:sz w:val="24"/>
                <w:szCs w:val="24"/>
                <w:highlight w:val="none"/>
                <w:lang w:val="en-US" w:eastAsia="zh-CN"/>
              </w:rPr>
              <w:t>经验；</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highlight w:val="none"/>
                <w:lang w:val="en-US" w:eastAsia="zh-CN"/>
              </w:rPr>
              <w:t>4.能力素质：具有中级及以上职称优先。</w:t>
            </w:r>
          </w:p>
        </w:tc>
      </w:tr>
      <w:tr>
        <w:tblPrEx>
          <w:tblCellMar>
            <w:top w:w="0" w:type="dxa"/>
            <w:left w:w="0" w:type="dxa"/>
            <w:bottom w:w="0" w:type="dxa"/>
            <w:right w:w="0" w:type="dxa"/>
          </w:tblCellMar>
        </w:tblPrEx>
        <w:trPr>
          <w:trHeight w:val="8145"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10</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心电图医生</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1.认真执行各项规章制度和操作常规；</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2.按照心电图体检项目的要求，询问病史，并按体检顺序进行检查，确保体检项目无遗漏；</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3.对体检中发现的阳性体征在体检表相应栏目中要简明扼要地予以描述，防止简单下结论；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4.认真填写体检表，记录要完整，字迹要清楚，书写要规范，做到无漏填、无错项；</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5.负责心电图检查的体检小结，做出心电图检查结论及建议，并在体检医师签字处签署全名；</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6.体检过程中对受检客人提出的问题，要做好咨询解答工作；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7.执行保护性医疗制度，尊重受检客人的隐私权；</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8.体检中遇到特殊情况时，要及时与相关科室或终检医师会诊，共同做出结论；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9.负责心电图体检日常用品的请领并做好使用消耗记录；爱护本科的设备和物品；</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10.做好医疗废弃物的处理；保持室内的整洁和卫生；</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11.配合有关人员做好对本科室体检投诉的解释和说明。</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1.年龄：男60周岁以下、女55周岁以下</w:t>
            </w:r>
            <w:r>
              <w:rPr>
                <w:rFonts w:hint="eastAsia" w:ascii="仿宋-GB2312" w:hAnsi="仿宋-GB2312" w:eastAsia="仿宋-GB2312" w:cs="仿宋-GB2312"/>
                <w:bCs/>
                <w:sz w:val="24"/>
                <w:szCs w:val="24"/>
                <w:highlight w:val="none"/>
                <w:lang w:val="en-US" w:eastAsia="zh-CN"/>
              </w:rPr>
              <w:t>；</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2.学历及专业：大专及以上学历，临床医学、医学影像学、医学影像技术等医学类相关专业；</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3.工作经验：具备累计两年及以上同岗位或临床工作经验；</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4.能力素质：具有初级及以上职称。</w:t>
            </w:r>
          </w:p>
        </w:tc>
      </w:tr>
      <w:tr>
        <w:tblPrEx>
          <w:tblCellMar>
            <w:top w:w="0" w:type="dxa"/>
            <w:left w:w="0" w:type="dxa"/>
            <w:bottom w:w="0" w:type="dxa"/>
            <w:right w:w="0" w:type="dxa"/>
          </w:tblCellMar>
        </w:tblPrEx>
        <w:trPr>
          <w:trHeight w:val="8094"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11</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妇科医生</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1.认真执行各项规章制度和操作常规；</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2.按照妇科体检项目的要求，询问病史，并按体检顺序进行检查，确保体检项目无遗漏；</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3.对体检中发现的阳性体征在体检表相应栏目中要简明扼要地予以描述，防止简单下结论；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4.认真填写体检表，记录要完整，字迹要清楚，书写要规范，做到无漏填、无错项；</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5.负责妇科检查的体检小结，做出妇科检查结论及建议，并在体检医师签字处签署全名；</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6.体检过程中对受检客人提出的问题，要做好咨询解答工作；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7.执行保护性医疗制度，尊重受检客人的隐私权；</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8.体检中遇到特殊情况时，要及时与相关科室或终检医师会诊，共同做出结论；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9.负责妇科体检日常用品的请领并做好使用消耗记录；爱护本科的设备和物品；</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10.做好医疗废弃物的处理；保持室内的整洁和卫生；</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11.配合有关人员做好对本科室体检投诉的解释和说明。</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1.年龄：男60周岁以下、女55周岁以下</w:t>
            </w:r>
            <w:r>
              <w:rPr>
                <w:rFonts w:hint="eastAsia" w:ascii="仿宋-GB2312" w:hAnsi="仿宋-GB2312" w:eastAsia="仿宋-GB2312" w:cs="仿宋-GB2312"/>
                <w:bCs/>
                <w:sz w:val="24"/>
                <w:szCs w:val="24"/>
                <w:highlight w:val="none"/>
                <w:lang w:val="en-US" w:eastAsia="zh-CN"/>
              </w:rPr>
              <w:t>；</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2.学历及专业：大专及以上学历，临床医学等医学类相关专业；</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3.工作经验：具备累计三年及以上同岗位工作经验；</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4.能力素质：具有中级及以上职称。</w:t>
            </w:r>
          </w:p>
        </w:tc>
      </w:tr>
      <w:tr>
        <w:tblPrEx>
          <w:tblCellMar>
            <w:top w:w="0" w:type="dxa"/>
            <w:left w:w="0" w:type="dxa"/>
            <w:bottom w:w="0" w:type="dxa"/>
            <w:right w:w="0" w:type="dxa"/>
          </w:tblCellMar>
        </w:tblPrEx>
        <w:trPr>
          <w:trHeight w:val="8137"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12</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内科医生</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1.认真执行各项规章制度和操作常规；</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2.按照内科体检项目的要求，认真询问病史，并按内科体检顺序进行检查，确保体检项目无遗漏；</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3.对体检中发现的阳性体征在体检表相应栏目中简明扼要地予以描述，防止简单下结论；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4.认真填写体检表，记录要完整，字迹要清楚，书写要规范，做到无漏填、无错项；</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5.负责内科体检小结，做出本科检查结论及建议，并在体检医师签字处签署全名；</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6.体检过程中对体检客人提出的问题，要做好咨询解答工作；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7.执行保护性医疗制度，尊重体检客人的隐私权；</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8.体检中遇到特殊情况时，要及时与相关科室或主检医师会诊，共同做出结论；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9.负责内科体检日常用品的请领并做好消耗记录；爱护本科的设备和物品；</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10.做好医疗废弃物的处理；保持室内的整洁和卫生；</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11.配合有关人员做好对本科室体检投诉的解释和说明。</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1.年龄：男60周岁以下、女55周岁以下</w:t>
            </w:r>
            <w:r>
              <w:rPr>
                <w:rFonts w:hint="eastAsia" w:ascii="仿宋-GB2312" w:hAnsi="仿宋-GB2312" w:eastAsia="仿宋-GB2312" w:cs="仿宋-GB2312"/>
                <w:bCs/>
                <w:sz w:val="24"/>
                <w:szCs w:val="24"/>
                <w:highlight w:val="none"/>
                <w:lang w:val="en-US" w:eastAsia="zh-CN"/>
              </w:rPr>
              <w:t>；</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2.学历及专业：大专及以上学历，临床医学等医学类相关专业；</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3.工作经验：具备累计三年及以上同岗位工作经验；</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4.能力素质：具有初级及以上职称。</w:t>
            </w:r>
          </w:p>
        </w:tc>
      </w:tr>
      <w:tr>
        <w:tblPrEx>
          <w:tblCellMar>
            <w:top w:w="0" w:type="dxa"/>
            <w:left w:w="0" w:type="dxa"/>
            <w:bottom w:w="0" w:type="dxa"/>
            <w:right w:w="0" w:type="dxa"/>
          </w:tblCellMar>
        </w:tblPrEx>
        <w:trPr>
          <w:trHeight w:val="8119"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13</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外科医生</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1.认真执行各项规章制度和操作常规；</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2.按照外科体检项目的要求，认真询问病史，并按外科体检顺序进行检查，确保体检项目无遗漏；</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3.对体检中发现的阳性体征在体检表相应栏目中简明扼要地予以描述，防止简单下结论；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4.认真填写体检表，记录要完整，字迹要清楚，书写要规范，做到无漏填、无错项；</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5.负责外科体检小结，做出本科的检查结论及建议，并在体检医师签字处签署全名；</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6.体检过程中对体检客人提出的问题，要做好咨询解答工作；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7.执行保护性医疗制度，尊重体检客人的隐私权；</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8.体检中遇到特殊情况时，要及时与相关科室或主检医师会诊，共同做出结论；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9.负责外科体检日常用品的请领并做好消耗记录；</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10.做好医疗废弃物的处理；保持室内的整洁和卫生；</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11.配合有关人员做好对本科室体检投诉的解释和说明。</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1.年龄：男60周岁以下、女55周岁以下</w:t>
            </w:r>
            <w:r>
              <w:rPr>
                <w:rFonts w:hint="eastAsia" w:ascii="仿宋-GB2312" w:hAnsi="仿宋-GB2312" w:eastAsia="仿宋-GB2312" w:cs="仿宋-GB2312"/>
                <w:bCs/>
                <w:sz w:val="24"/>
                <w:szCs w:val="24"/>
                <w:highlight w:val="none"/>
                <w:lang w:val="en-US" w:eastAsia="zh-CN"/>
              </w:rPr>
              <w:t>；</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2.学历及专业：大专及以上学历，临床医学等医学类相关专业；</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3.工作经验：具备累计五年及以上同岗位工作经验；</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4.能力素质：具有初级及以上职称。</w:t>
            </w:r>
          </w:p>
        </w:tc>
      </w:tr>
      <w:tr>
        <w:tblPrEx>
          <w:tblCellMar>
            <w:top w:w="0" w:type="dxa"/>
            <w:left w:w="0" w:type="dxa"/>
            <w:bottom w:w="0" w:type="dxa"/>
            <w:right w:w="0" w:type="dxa"/>
          </w:tblCellMar>
        </w:tblPrEx>
        <w:trPr>
          <w:trHeight w:val="7828"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14</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口腔医生</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1.认真执行各项规章制度和操作常规；</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2.按照口腔科体检项目的要求，认真询问病史，并按口腔科体检顺序进行检查，确保体检项目无遗漏；</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3.对体检中发现的阳性体征在体检表相应栏目中简明扼要地予以描述，防止简单下结论；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4.认真填写体检表，记录完整，字迹清楚，书写规范，做到无漏填、无错项；</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5.负责口腔科的体检小结，做出本科的检查结论及建议，并在体检医师签字处签署全名；</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6.体检过程中对体检客人提出的问题，要做好咨询解答工作；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7.执行保护性医疗制度，尊重体检客人的隐私权；</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8.体检中遇到特殊情况时，要及时与相关科室或主检医师会诊，共同做出结论；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9.负责口腔科体检日常用品的请领并做好消耗记录；爱护本科室的设备和物品；</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10.做好医疗废弃物的处理；保持室内的整洁和卫生。</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1.年龄：男60周岁以下、女55周岁以下</w:t>
            </w:r>
            <w:r>
              <w:rPr>
                <w:rFonts w:hint="eastAsia" w:ascii="仿宋-GB2312" w:hAnsi="仿宋-GB2312" w:eastAsia="仿宋-GB2312" w:cs="仿宋-GB2312"/>
                <w:bCs/>
                <w:sz w:val="24"/>
                <w:szCs w:val="24"/>
                <w:highlight w:val="none"/>
                <w:lang w:val="en-US" w:eastAsia="zh-CN"/>
              </w:rPr>
              <w:t>；</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2.学历及专业：大专及以上学历，临床医学、口腔医学、口腔医学技术等医学类相关专业；</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3.工作经验：具备累计一年及以上同岗位工作经验，硕士学历或已完成规培不要求工作经验；</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4.能力素质：具有初级及以上职称优先。</w:t>
            </w:r>
          </w:p>
        </w:tc>
      </w:tr>
      <w:tr>
        <w:tblPrEx>
          <w:tblCellMar>
            <w:top w:w="0" w:type="dxa"/>
            <w:left w:w="0" w:type="dxa"/>
            <w:bottom w:w="0" w:type="dxa"/>
            <w:right w:w="0" w:type="dxa"/>
          </w:tblCellMar>
        </w:tblPrEx>
        <w:trPr>
          <w:trHeight w:val="8147"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15</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耳鼻喉科医生</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1.认真执行各项规章制度和操作常规；</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2.按照耳鼻喉科体检项目的要求，认真询问病史，并按体检顺序进行检查，确保体检项目无遗漏；</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3.对体检中发现的阳性体征在体检表相应栏目中简明扼要地予以描述，防止简单下结论；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4.认真填写体检表，记录完整，字迹清楚，书写规范，做到无漏填、无错项；</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5.负责耳鼻喉科的体检小结，做出本科的检查结论及建议，并在体检医师签字处签署全名；</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6.体检过程中对体检客人提出的问题，要做好咨询解答工作；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7.执行保护性医疗制度，尊重体检客人的隐私权；</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8.体检中遇到特殊情况时，要及时与相关科室或主检医师会诊，共同做出结论；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9.负责耳鼻喉科体检日常用品的请领并做好消耗记录；爱护本科室的设备和物品；</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10.做好医疗废弃物的处理；保持室内的整洁和卫生。</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1.年龄：男60周岁以下、女55周岁以下</w:t>
            </w:r>
            <w:r>
              <w:rPr>
                <w:rFonts w:hint="eastAsia" w:ascii="仿宋-GB2312" w:hAnsi="仿宋-GB2312" w:eastAsia="仿宋-GB2312" w:cs="仿宋-GB2312"/>
                <w:bCs/>
                <w:sz w:val="24"/>
                <w:szCs w:val="24"/>
                <w:highlight w:val="none"/>
                <w:lang w:val="en-US" w:eastAsia="zh-CN"/>
              </w:rPr>
              <w:t>；</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2.学历及专业：大专及以上学历，临床医学等医学类相关专业业；</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3.工作经验：具备累计一年及以上同岗位工作经验，硕士学历或已完成规培不要求工作经验；</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4.能力素质：具有初级及以上职称优先。</w:t>
            </w:r>
          </w:p>
        </w:tc>
      </w:tr>
      <w:tr>
        <w:tblPrEx>
          <w:tblCellMar>
            <w:top w:w="0" w:type="dxa"/>
            <w:left w:w="0" w:type="dxa"/>
            <w:bottom w:w="0" w:type="dxa"/>
            <w:right w:w="0" w:type="dxa"/>
          </w:tblCellMar>
        </w:tblPrEx>
        <w:trPr>
          <w:trHeight w:val="8147"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16</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眼科医生</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1.认真执行各项规章制度和操作常规；</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2.按照眼科体检项目的要求，询问病史，并按体检顺序进行检查，确保体检项目无遗漏；</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3.对体检中发现的阳性体征在体检表相应栏目中要简明扼要地予以描述，防止简单下结论；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4.认真填写体检表，记录要完整，字迹要清楚，书写要规范，做到无漏填、无错项；</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5.负责眼科的体检小结，做出本科的检查结论及建议，并在体检医师签字处签署全名；</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6.体检过程中对受检客人提出的问题，要做好咨询解答工作；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7.执行保护性医疗制度，尊重受检客人的隐私权；</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8.体检中遇到特殊情况时，要及时与相关科室或终检医师会诊，共同做出结论；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9.负责眼科体检日常用品的请领并做好使用消耗记录；爱护本科的设备和物品；</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10.做好医疗废弃物的处理；保持室内的整洁和卫生；</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11.配合有关人员做好对本科室体检投诉的解释和说明。</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1.年龄：男60周岁以下、女55周岁以下</w:t>
            </w:r>
            <w:r>
              <w:rPr>
                <w:rFonts w:hint="eastAsia" w:ascii="仿宋-GB2312" w:hAnsi="仿宋-GB2312" w:eastAsia="仿宋-GB2312" w:cs="仿宋-GB2312"/>
                <w:bCs/>
                <w:sz w:val="24"/>
                <w:szCs w:val="24"/>
                <w:highlight w:val="none"/>
                <w:lang w:val="en-US" w:eastAsia="zh-CN"/>
              </w:rPr>
              <w:t>；</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2.学历及专业：大专及以上学历，临床医学、眼视光医学等医学类相关专业；</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3.工作经验：具备累计一年及以上同岗位工作经验，硕士学历或已完成规培不要求工作经验；</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4.能力素质：具有初级及以上职称优先。</w:t>
            </w:r>
          </w:p>
        </w:tc>
      </w:tr>
      <w:tr>
        <w:tblPrEx>
          <w:tblCellMar>
            <w:top w:w="0" w:type="dxa"/>
            <w:left w:w="0" w:type="dxa"/>
            <w:bottom w:w="0" w:type="dxa"/>
            <w:right w:w="0" w:type="dxa"/>
          </w:tblCellMar>
        </w:tblPrEx>
        <w:trPr>
          <w:trHeight w:val="8135"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17</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麻醉医生</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1.贯彻执行临床麻醉工作程序、规章制度,诊疗常规和技术操作规程的督促、检查；</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2.做好麻醉前的讨论,注意预防和消除可能发生的麻醉差错和事故等；</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3.参加值班、抢救工作,严格执行各项规章制度和技术操作规程；</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4.实施麻醉术前询问病患基本情况、有无其他病史、药物过敏等情况及“麻醉同意书”的签订；</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5.术前认真访视病人,根据手术种类、病人情况选择麻醉。术中认真观察病人变化,监测血压、脉搏、呼吸,作好记录,发现异常及时处理；</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6.手术结束将病人送回病房,途中监护病人的变化,到病房后做好交班；</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7.术后对病人进行随访,对发生的情况记入麻醉记录单,并作出小结；</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8.记录每位病患麻醉前、中、后的情况并记录在案；</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9.填写“麻醉登记簿”,每月统计并上报；</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10.开展麻醉医生的相关培训工作；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11.完成上级领导交待的其他工作。</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1.年龄：男60周岁以下、女55周岁以下</w:t>
            </w:r>
            <w:r>
              <w:rPr>
                <w:rFonts w:hint="eastAsia" w:ascii="仿宋-GB2312" w:hAnsi="仿宋-GB2312" w:eastAsia="仿宋-GB2312" w:cs="仿宋-GB2312"/>
                <w:bCs/>
                <w:sz w:val="24"/>
                <w:szCs w:val="24"/>
                <w:highlight w:val="none"/>
                <w:lang w:val="en-US" w:eastAsia="zh-CN"/>
              </w:rPr>
              <w:t>；</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2.学历及专业：大专及以上学历，临床医学、麻醉学等医学类相关专业；</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3.工作经验：具备累计一年及以上同岗位工作经验，硕士学历或已完成规培不要求工作经验；</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4.能力素质：具有初级及以上职称。</w:t>
            </w:r>
          </w:p>
        </w:tc>
      </w:tr>
      <w:tr>
        <w:tblPrEx>
          <w:tblCellMar>
            <w:top w:w="0" w:type="dxa"/>
            <w:left w:w="0" w:type="dxa"/>
            <w:bottom w:w="0" w:type="dxa"/>
            <w:right w:w="0" w:type="dxa"/>
          </w:tblCellMar>
        </w:tblPrEx>
        <w:trPr>
          <w:trHeight w:val="8169"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18</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功能科医生</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1.在医疗部主任的领导下，负责受检客人的功能科项目（骨密度，人体成分，多普勒脑血流，听力筛查、眼底照相、碳13.动脉硬化等项目检测工作；</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2.认真执行各项规章制度和技术操作常规，掌握各项功能科项目的检查原理与方法；</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3.检查前认真核对受检客人姓名、性别、体检项目，并做好记录；</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4.体检过程中向客人解释检查目的、方法、注意事项，以取得客人配合；</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5.对客人提出的问题，做好咨询解答工作；</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6.严格执行消毒隔离制度，体质检测要做到一人一消毒，避免交叉感染；</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7.负责测量设备的使用与保管，需要维修时，要提前申报，不得影响体检工作；</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8.做好所需物品的请领和保管，并做好消耗登记管理；</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9.积极参加业务培训，通过业务考核。</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1.年龄：男60周岁以下、女55周岁以下；</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2.学历及专业：大专及以上学历，临床医学、中医学、中西医结合、中医骨伤、针灸推拿学等医学类相关专业；</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3.工作经验：具备累计五年及以上同岗位工作经验或医疗行业工作经验；</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4.能力素质：具有初级及以上职称优先。</w:t>
            </w:r>
          </w:p>
        </w:tc>
      </w:tr>
      <w:tr>
        <w:tblPrEx>
          <w:tblCellMar>
            <w:top w:w="0" w:type="dxa"/>
            <w:left w:w="0" w:type="dxa"/>
            <w:bottom w:w="0" w:type="dxa"/>
            <w:right w:w="0" w:type="dxa"/>
          </w:tblCellMar>
        </w:tblPrEx>
        <w:trPr>
          <w:trHeight w:val="8171"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szCs w:val="24"/>
                <w:lang w:val="en-US" w:eastAsia="zh-CN"/>
              </w:rPr>
              <w:t>19</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检验技师</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1.负责策划质量管理体系，领导检验科管理层制定检验科质量方针、质量目标和承诺，批准检验科质量手册和程序文件；</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2.负责检验科机构设置，明确各部门职责，对人力、资金、设施、场地等资源进行整体的部署和管理；</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3.负责组织本科业务技术建设规划、年度工作计划和诊断质量监测控制方案的制定、实施、检查和总结；</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4.负责专业划分工作，审查各个专业组负责人的工作计划和实施方法，督促检查各个专业组负责人工作情况；</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5.熟悉各种仪器的原理、性能和使用方法，协同检验科主任制定技术操作规程和质量控制措施，负责仪器的调试、鉴定、操作和维护保养，解决复杂、疑难技术问题，参加相应的诊查工作；</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6.负责复杂项目的检验及报告审签，参加临床病例讨论；</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7.负责对各下级工作人员的监督和考核，当下级的职、责、权失控时，负责协助调整；</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8.严格遵守医院各项规章制度，尊重、关爱患者，主动、热情、周到、文明地为患者服务。</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1.年龄：55周岁及以下</w:t>
            </w:r>
            <w:r>
              <w:rPr>
                <w:rFonts w:hint="eastAsia" w:ascii="仿宋-GB2312" w:hAnsi="仿宋-GB2312" w:eastAsia="仿宋-GB2312" w:cs="仿宋-GB2312"/>
                <w:bCs/>
                <w:sz w:val="24"/>
                <w:szCs w:val="24"/>
                <w:highlight w:val="none"/>
                <w:lang w:val="en-US" w:eastAsia="zh-CN"/>
              </w:rPr>
              <w:t>；</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2.学历及专业：大专及以上学历，医学检验技术、临床检验诊断学、卫生检验与检疫、临床医学等医学类相关专业；</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3.工作经验：具备累计五年及以上同岗位工作经验；</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4.能力素质：具有中级及以上职称。</w:t>
            </w:r>
          </w:p>
        </w:tc>
      </w:tr>
      <w:tr>
        <w:tblPrEx>
          <w:tblCellMar>
            <w:top w:w="0" w:type="dxa"/>
            <w:left w:w="0" w:type="dxa"/>
            <w:bottom w:w="0" w:type="dxa"/>
            <w:right w:w="0" w:type="dxa"/>
          </w:tblCellMar>
        </w:tblPrEx>
        <w:trPr>
          <w:trHeight w:val="7638"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20</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康复医院体检中心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护士</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1.负责体检中心本护理小组护士的日常管理工作，包括岗位配置、任务分配、工作指导等。</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2.领导和指导本组成员，确保按时完成工作任务，并保证工作质量。</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3.根据公司相关规定和流程，制定并执行本组护理工作的相关职责及审核标准。</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4.配合体检中心护士长完成体检中各项护理工作，以及本组成员的绩效评估和考核工作。</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5.与其他部门及时沟通和协调，解决客户在体检过程中遇到的问题，调整本组在日常工作中的不足。</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6.做好消毒隔离、防止交叉感染及医源性感染；</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7.做好体检物品的领取、保管工作，保证体检工作的顺利进行；</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8.完成体检中心其它指令性工作。</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1.年龄：40周岁及以下；</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2.学历及专业：大专及以上学历，护理学、助产学等医学相关专业；</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3.工作经验：具备累计三年及以上医院护理工作经验且累计两年及以上体检机构或体检科工作经验，或累计八年及以上医院护理工作经验；</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4.能力素质：具有初级及以上职称。</w:t>
            </w:r>
          </w:p>
        </w:tc>
      </w:tr>
      <w:tr>
        <w:tblPrEx>
          <w:tblCellMar>
            <w:top w:w="0" w:type="dxa"/>
            <w:left w:w="0" w:type="dxa"/>
            <w:bottom w:w="0" w:type="dxa"/>
            <w:right w:w="0" w:type="dxa"/>
          </w:tblCellMar>
        </w:tblPrEx>
        <w:trPr>
          <w:trHeight w:val="7638"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21</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幸福庄园</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网络运维专员</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1.负责弱电、网络、电话电视等电器网络维修,保证及时清除各类用水故障,保证正常用水；</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2.及时掌握管辖区域内的用水、用电情况,发现问题及时处理,减少开支；</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3.对管辖区域内各处损毁的供水电设备,应及时修理,杜绝出现跑、冒、滴、漏，长明灯现象；</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4.主动积极巡回检查,主动上门服务,随叫随到,定期检修,发现问题及时向领导汇报，做到不等、不拖；</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5.配供用电设备设施灯具等的故障处理及时率；</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6.认真学习业务技术知识,努力掌握安装和维修技术,不断提高业务技术水平,严格遵守安全操作规程,防止发生伤害事故。</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w:t>
            </w:r>
            <w:r>
              <w:rPr>
                <w:rFonts w:hint="eastAsia" w:ascii="仿宋-GB2312" w:hAnsi="仿宋-GB2312" w:eastAsia="仿宋-GB2312" w:cs="仿宋-GB2312"/>
                <w:bCs/>
                <w:sz w:val="24"/>
                <w:szCs w:val="24"/>
                <w:highlight w:val="none"/>
                <w:lang w:val="en-US" w:eastAsia="zh-CN"/>
              </w:rPr>
              <w:t>龄：40周岁及以下；</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2.学历及专业：大专及以上学历，智能医学工程等医学类相关专业；电子信息工程、通信工程等工学类相关专业及信息与计算科学等理学类相关专业优先；</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3.工作经验：具备累计一年及以上同岗位工作经验。</w:t>
            </w:r>
          </w:p>
        </w:tc>
      </w:tr>
      <w:tr>
        <w:tblPrEx>
          <w:tblCellMar>
            <w:top w:w="0" w:type="dxa"/>
            <w:left w:w="0" w:type="dxa"/>
            <w:bottom w:w="0" w:type="dxa"/>
            <w:right w:w="0" w:type="dxa"/>
          </w:tblCellMar>
        </w:tblPrEx>
        <w:trPr>
          <w:trHeight w:val="7638"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22</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新站养老服务公司市场部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市场高级专员</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w:t>
            </w:r>
          </w:p>
        </w:tc>
        <w:tc>
          <w:tcPr>
            <w:tcW w:w="5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1.确定销售策略,建立销售目标,制定销售计划，完成公司下达的销售任务；</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2.收集有关竞品的信息,掌握当地康复市场的动态,分析销售和市场竞争发展状况,提出改进方案和措施；</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3.负责收集、整理、归纳客户资料,对客户群进行透彻的分析；维护客户关系，协助客户解决难题，提供良好的售后服务；</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4.监督计划的执行情况，将销售进展情况及时反馈给上级领导；</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lang w:val="en-US" w:eastAsia="zh-CN"/>
              </w:rPr>
              <w:t>5.组织市场调研，收集市场信息，分析市场动向、特点和发展趋势，制定和实施营销方案，做好营销工作复盘总结。</w:t>
            </w:r>
          </w:p>
        </w:tc>
        <w:tc>
          <w:tcPr>
            <w:tcW w:w="3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lang w:val="en-US" w:eastAsia="zh-CN"/>
              </w:rPr>
              <w:t>1.年龄</w:t>
            </w:r>
            <w:r>
              <w:rPr>
                <w:rFonts w:hint="eastAsia" w:ascii="仿宋-GB2312" w:hAnsi="仿宋-GB2312" w:eastAsia="仿宋-GB2312" w:cs="仿宋-GB2312"/>
                <w:bCs/>
                <w:sz w:val="24"/>
                <w:szCs w:val="24"/>
                <w:highlight w:val="none"/>
                <w:lang w:val="en-US" w:eastAsia="zh-CN"/>
              </w:rPr>
              <w:t>：40周岁及以下；</w:t>
            </w:r>
          </w:p>
          <w:p>
            <w:pPr>
              <w:jc w:val="left"/>
              <w:rPr>
                <w:rFonts w:hint="eastAsia" w:ascii="仿宋-GB2312" w:hAnsi="仿宋-GB2312" w:eastAsia="仿宋-GB2312" w:cs="仿宋-GB2312"/>
                <w:bCs/>
                <w:sz w:val="24"/>
                <w:szCs w:val="24"/>
                <w:highlight w:val="none"/>
                <w:lang w:val="en-US" w:eastAsia="zh-CN"/>
              </w:rPr>
            </w:pPr>
            <w:r>
              <w:rPr>
                <w:rFonts w:hint="eastAsia" w:ascii="仿宋-GB2312" w:hAnsi="仿宋-GB2312" w:eastAsia="仿宋-GB2312" w:cs="仿宋-GB2312"/>
                <w:bCs/>
                <w:sz w:val="24"/>
                <w:szCs w:val="24"/>
                <w:highlight w:val="none"/>
                <w:lang w:val="en-US" w:eastAsia="zh-CN"/>
              </w:rPr>
              <w:t>2.学历及专业：大学本科及以上学历，市场营销、行政</w:t>
            </w:r>
            <w:bookmarkStart w:id="0" w:name="_GoBack"/>
            <w:bookmarkEnd w:id="0"/>
            <w:r>
              <w:rPr>
                <w:rFonts w:hint="eastAsia" w:ascii="仿宋-GB2312" w:hAnsi="仿宋-GB2312" w:eastAsia="仿宋-GB2312" w:cs="仿宋-GB2312"/>
                <w:bCs/>
                <w:sz w:val="24"/>
                <w:szCs w:val="24"/>
                <w:highlight w:val="none"/>
                <w:lang w:val="en-US" w:eastAsia="zh-CN"/>
              </w:rPr>
              <w:t>管理、人力资源管理、工商管理、会计学、财务管理等管理类相关专业；新闻学、广告学、传播学、网络与新媒体、汉语言文学等文学类及信息与计算科学、生物科学、心理学等理学类相关专业优先；</w:t>
            </w:r>
          </w:p>
          <w:p>
            <w:pPr>
              <w:jc w:val="left"/>
              <w:rPr>
                <w:rFonts w:hint="eastAsia" w:ascii="仿宋-GB2312" w:hAnsi="仿宋-GB2312" w:eastAsia="仿宋-GB2312" w:cs="仿宋-GB2312"/>
                <w:bCs/>
                <w:sz w:val="24"/>
                <w:szCs w:val="24"/>
                <w:lang w:val="en-US" w:eastAsia="zh-CN"/>
              </w:rPr>
            </w:pPr>
            <w:r>
              <w:rPr>
                <w:rFonts w:hint="eastAsia" w:ascii="仿宋-GB2312" w:hAnsi="仿宋-GB2312" w:eastAsia="仿宋-GB2312" w:cs="仿宋-GB2312"/>
                <w:bCs/>
                <w:sz w:val="24"/>
                <w:szCs w:val="24"/>
                <w:highlight w:val="none"/>
                <w:lang w:val="en-US" w:eastAsia="zh-CN"/>
              </w:rPr>
              <w:t>3.工作经验：具备累计三年及以上营销相关工作经验，具有医疗、养老相关资源者优先。</w:t>
            </w:r>
          </w:p>
        </w:tc>
      </w:tr>
    </w:tbl>
    <w:p>
      <w:pPr>
        <w:rPr>
          <w:rFonts w:hint="eastAsia" w:ascii="仿宋-GB2312" w:hAnsi="仿宋-GB2312" w:eastAsia="仿宋-GB2312" w:cs="仿宋-GB2312"/>
          <w:bCs/>
          <w:sz w:val="28"/>
          <w:szCs w:val="28"/>
          <w:highlight w:val="none"/>
          <w:lang w:val="en-US" w:eastAsia="zh-CN"/>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pETonXAQAAsgMAAA4AAAAAAAAAAQAgAAAA&#10;HgEAAGRycy9lMm9Eb2MueG1sUEsFBgAAAAAGAAYAWQEAAGcFA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NmM2MWYzOTgwNzgwMzA2ODAxYTg5NmU4ZjAyYTkifQ=="/>
  </w:docVars>
  <w:rsids>
    <w:rsidRoot w:val="00C70298"/>
    <w:rsid w:val="000F1447"/>
    <w:rsid w:val="001359AE"/>
    <w:rsid w:val="0022181C"/>
    <w:rsid w:val="0026130D"/>
    <w:rsid w:val="003A6B66"/>
    <w:rsid w:val="00412C86"/>
    <w:rsid w:val="004B47C7"/>
    <w:rsid w:val="00570ABE"/>
    <w:rsid w:val="00664D3F"/>
    <w:rsid w:val="006D5227"/>
    <w:rsid w:val="00721E77"/>
    <w:rsid w:val="00763141"/>
    <w:rsid w:val="007B4074"/>
    <w:rsid w:val="00901F11"/>
    <w:rsid w:val="0093538C"/>
    <w:rsid w:val="00AF2C58"/>
    <w:rsid w:val="00B9468D"/>
    <w:rsid w:val="00B96562"/>
    <w:rsid w:val="00BC183E"/>
    <w:rsid w:val="00BC7248"/>
    <w:rsid w:val="00BF6891"/>
    <w:rsid w:val="00C123DE"/>
    <w:rsid w:val="00C70298"/>
    <w:rsid w:val="00F2497C"/>
    <w:rsid w:val="01995731"/>
    <w:rsid w:val="01AB231F"/>
    <w:rsid w:val="01B85F94"/>
    <w:rsid w:val="01C006A2"/>
    <w:rsid w:val="020002B3"/>
    <w:rsid w:val="023B1CD0"/>
    <w:rsid w:val="02A3464E"/>
    <w:rsid w:val="02D7069C"/>
    <w:rsid w:val="03200295"/>
    <w:rsid w:val="032B09E8"/>
    <w:rsid w:val="0394782E"/>
    <w:rsid w:val="03B409DD"/>
    <w:rsid w:val="03FD34D9"/>
    <w:rsid w:val="041476CE"/>
    <w:rsid w:val="04657A83"/>
    <w:rsid w:val="049A6A41"/>
    <w:rsid w:val="04F35535"/>
    <w:rsid w:val="05600E1D"/>
    <w:rsid w:val="058629DF"/>
    <w:rsid w:val="062F6600"/>
    <w:rsid w:val="06710E08"/>
    <w:rsid w:val="0673692E"/>
    <w:rsid w:val="06D13459"/>
    <w:rsid w:val="07140111"/>
    <w:rsid w:val="07302A71"/>
    <w:rsid w:val="074B3957"/>
    <w:rsid w:val="077C7A64"/>
    <w:rsid w:val="07B116CF"/>
    <w:rsid w:val="07C338E5"/>
    <w:rsid w:val="07F4584C"/>
    <w:rsid w:val="07FD0C1A"/>
    <w:rsid w:val="081247FA"/>
    <w:rsid w:val="08BA4CE8"/>
    <w:rsid w:val="08D845FD"/>
    <w:rsid w:val="090E2630"/>
    <w:rsid w:val="0A786C09"/>
    <w:rsid w:val="0AF73270"/>
    <w:rsid w:val="0B064214"/>
    <w:rsid w:val="0B835865"/>
    <w:rsid w:val="0C3F0B67"/>
    <w:rsid w:val="0CD83812"/>
    <w:rsid w:val="0DB259F1"/>
    <w:rsid w:val="0E1B5CF9"/>
    <w:rsid w:val="0E475181"/>
    <w:rsid w:val="0E882CBC"/>
    <w:rsid w:val="0EAF2CB9"/>
    <w:rsid w:val="0EB775D4"/>
    <w:rsid w:val="0F2729AB"/>
    <w:rsid w:val="108F4F08"/>
    <w:rsid w:val="11645C4A"/>
    <w:rsid w:val="11B91EF7"/>
    <w:rsid w:val="11F67A95"/>
    <w:rsid w:val="122548EE"/>
    <w:rsid w:val="137B3034"/>
    <w:rsid w:val="13AF1E65"/>
    <w:rsid w:val="13E9022F"/>
    <w:rsid w:val="140B63F8"/>
    <w:rsid w:val="161812A0"/>
    <w:rsid w:val="16322361"/>
    <w:rsid w:val="164C79F1"/>
    <w:rsid w:val="16C355F2"/>
    <w:rsid w:val="16E42F30"/>
    <w:rsid w:val="170B670F"/>
    <w:rsid w:val="1768306F"/>
    <w:rsid w:val="189A41EE"/>
    <w:rsid w:val="189C7F66"/>
    <w:rsid w:val="1A11228E"/>
    <w:rsid w:val="1A8C640E"/>
    <w:rsid w:val="1B7E0883"/>
    <w:rsid w:val="1BCB46BE"/>
    <w:rsid w:val="1C166281"/>
    <w:rsid w:val="1C6074FD"/>
    <w:rsid w:val="1C7B550B"/>
    <w:rsid w:val="1D9236E6"/>
    <w:rsid w:val="1DB23E2A"/>
    <w:rsid w:val="1E4201BD"/>
    <w:rsid w:val="1E7401ED"/>
    <w:rsid w:val="1E74728F"/>
    <w:rsid w:val="1EAC07D7"/>
    <w:rsid w:val="1EB1403F"/>
    <w:rsid w:val="1F1D235E"/>
    <w:rsid w:val="1F2A1EC3"/>
    <w:rsid w:val="1F582A12"/>
    <w:rsid w:val="1F631938"/>
    <w:rsid w:val="1FE8583F"/>
    <w:rsid w:val="200F508A"/>
    <w:rsid w:val="20346CD6"/>
    <w:rsid w:val="20D30D53"/>
    <w:rsid w:val="215D6229"/>
    <w:rsid w:val="22332621"/>
    <w:rsid w:val="2268710B"/>
    <w:rsid w:val="22DD2F72"/>
    <w:rsid w:val="23374021"/>
    <w:rsid w:val="233D5EA2"/>
    <w:rsid w:val="23675381"/>
    <w:rsid w:val="238E494F"/>
    <w:rsid w:val="23B72FDA"/>
    <w:rsid w:val="23F7298C"/>
    <w:rsid w:val="24637B8A"/>
    <w:rsid w:val="252C2672"/>
    <w:rsid w:val="25787665"/>
    <w:rsid w:val="2670658E"/>
    <w:rsid w:val="27196C26"/>
    <w:rsid w:val="275A2F0F"/>
    <w:rsid w:val="27786504"/>
    <w:rsid w:val="27985D9D"/>
    <w:rsid w:val="27AB3D22"/>
    <w:rsid w:val="27F257D8"/>
    <w:rsid w:val="28120A35"/>
    <w:rsid w:val="28866D03"/>
    <w:rsid w:val="29242C28"/>
    <w:rsid w:val="2967011C"/>
    <w:rsid w:val="297168A5"/>
    <w:rsid w:val="29D03CB2"/>
    <w:rsid w:val="2A305A49"/>
    <w:rsid w:val="2A616F62"/>
    <w:rsid w:val="2AC36363"/>
    <w:rsid w:val="2B0F2035"/>
    <w:rsid w:val="2BE05F64"/>
    <w:rsid w:val="2BEC66B7"/>
    <w:rsid w:val="2C88226F"/>
    <w:rsid w:val="2D48431A"/>
    <w:rsid w:val="2DC7325C"/>
    <w:rsid w:val="2DF14458"/>
    <w:rsid w:val="2E2E420F"/>
    <w:rsid w:val="2E4E7966"/>
    <w:rsid w:val="2E56250D"/>
    <w:rsid w:val="2E661F34"/>
    <w:rsid w:val="2ECB6A58"/>
    <w:rsid w:val="2EF7784D"/>
    <w:rsid w:val="2F5702EB"/>
    <w:rsid w:val="30E16A06"/>
    <w:rsid w:val="313E79B5"/>
    <w:rsid w:val="314D634A"/>
    <w:rsid w:val="31E0514C"/>
    <w:rsid w:val="329A50BF"/>
    <w:rsid w:val="32E620B2"/>
    <w:rsid w:val="33064502"/>
    <w:rsid w:val="33527747"/>
    <w:rsid w:val="33751688"/>
    <w:rsid w:val="33C74DB4"/>
    <w:rsid w:val="33F86541"/>
    <w:rsid w:val="34853B4C"/>
    <w:rsid w:val="34AC10D9"/>
    <w:rsid w:val="35D24B6F"/>
    <w:rsid w:val="370119FE"/>
    <w:rsid w:val="374D4624"/>
    <w:rsid w:val="378679C0"/>
    <w:rsid w:val="37D526F5"/>
    <w:rsid w:val="38172D0E"/>
    <w:rsid w:val="38C425A0"/>
    <w:rsid w:val="38D62BC9"/>
    <w:rsid w:val="3AD44BA5"/>
    <w:rsid w:val="3B1F6122"/>
    <w:rsid w:val="3B3172B0"/>
    <w:rsid w:val="3B36794F"/>
    <w:rsid w:val="3C036638"/>
    <w:rsid w:val="3C5067EE"/>
    <w:rsid w:val="3D1F29FE"/>
    <w:rsid w:val="3D20625A"/>
    <w:rsid w:val="3D5D5666"/>
    <w:rsid w:val="3D632551"/>
    <w:rsid w:val="3DA2751D"/>
    <w:rsid w:val="3DAF5796"/>
    <w:rsid w:val="3DB3026D"/>
    <w:rsid w:val="3E1321C9"/>
    <w:rsid w:val="3E2E7003"/>
    <w:rsid w:val="3EEB58C6"/>
    <w:rsid w:val="3EED7C9C"/>
    <w:rsid w:val="4024421A"/>
    <w:rsid w:val="41717932"/>
    <w:rsid w:val="41943621"/>
    <w:rsid w:val="419E3ED2"/>
    <w:rsid w:val="41EC6FB9"/>
    <w:rsid w:val="42A6360C"/>
    <w:rsid w:val="42B71375"/>
    <w:rsid w:val="42FB2390"/>
    <w:rsid w:val="434C10A6"/>
    <w:rsid w:val="43B45AA8"/>
    <w:rsid w:val="44005280"/>
    <w:rsid w:val="448B0E1B"/>
    <w:rsid w:val="44FB75C1"/>
    <w:rsid w:val="4574354D"/>
    <w:rsid w:val="46030005"/>
    <w:rsid w:val="46334304"/>
    <w:rsid w:val="468477C0"/>
    <w:rsid w:val="46F012F9"/>
    <w:rsid w:val="46FE3A16"/>
    <w:rsid w:val="477C3086"/>
    <w:rsid w:val="47AF6ABF"/>
    <w:rsid w:val="47D46525"/>
    <w:rsid w:val="49380D36"/>
    <w:rsid w:val="49554C6B"/>
    <w:rsid w:val="49C036E2"/>
    <w:rsid w:val="49FE1F7F"/>
    <w:rsid w:val="4A084BAC"/>
    <w:rsid w:val="4A2D43AB"/>
    <w:rsid w:val="4ADF76BB"/>
    <w:rsid w:val="4B9314C2"/>
    <w:rsid w:val="4B9A7A86"/>
    <w:rsid w:val="4BBE07B5"/>
    <w:rsid w:val="4C1E4213"/>
    <w:rsid w:val="4CF338F1"/>
    <w:rsid w:val="4D420216"/>
    <w:rsid w:val="4D441C52"/>
    <w:rsid w:val="4D5522F2"/>
    <w:rsid w:val="4DEF181A"/>
    <w:rsid w:val="4EB726FD"/>
    <w:rsid w:val="4ED84B4D"/>
    <w:rsid w:val="4F7D56F4"/>
    <w:rsid w:val="4FB56C3C"/>
    <w:rsid w:val="500A342C"/>
    <w:rsid w:val="500B2D00"/>
    <w:rsid w:val="50137D9D"/>
    <w:rsid w:val="51516E38"/>
    <w:rsid w:val="52C673B2"/>
    <w:rsid w:val="5311062D"/>
    <w:rsid w:val="53567376"/>
    <w:rsid w:val="53B22CC3"/>
    <w:rsid w:val="53E73A84"/>
    <w:rsid w:val="547A0454"/>
    <w:rsid w:val="5492579E"/>
    <w:rsid w:val="54AA0D3A"/>
    <w:rsid w:val="55216B22"/>
    <w:rsid w:val="55DE29C4"/>
    <w:rsid w:val="56D51781"/>
    <w:rsid w:val="5714547B"/>
    <w:rsid w:val="573A50E9"/>
    <w:rsid w:val="576A3D66"/>
    <w:rsid w:val="5797131D"/>
    <w:rsid w:val="580F5357"/>
    <w:rsid w:val="58290D92"/>
    <w:rsid w:val="587358E6"/>
    <w:rsid w:val="59445954"/>
    <w:rsid w:val="597B0EF6"/>
    <w:rsid w:val="59D237BF"/>
    <w:rsid w:val="5A113B31"/>
    <w:rsid w:val="5B465534"/>
    <w:rsid w:val="5BAD00B6"/>
    <w:rsid w:val="5C0A4DE0"/>
    <w:rsid w:val="5CD814BC"/>
    <w:rsid w:val="5E316028"/>
    <w:rsid w:val="5E5646F0"/>
    <w:rsid w:val="5F294F51"/>
    <w:rsid w:val="5F335DCF"/>
    <w:rsid w:val="5F7E530F"/>
    <w:rsid w:val="5F92488B"/>
    <w:rsid w:val="5FA52DE1"/>
    <w:rsid w:val="5FD17AC2"/>
    <w:rsid w:val="5FEA34C1"/>
    <w:rsid w:val="61406DCB"/>
    <w:rsid w:val="61DA62B6"/>
    <w:rsid w:val="624D0F56"/>
    <w:rsid w:val="628A2CAF"/>
    <w:rsid w:val="630737FB"/>
    <w:rsid w:val="6324615B"/>
    <w:rsid w:val="63260125"/>
    <w:rsid w:val="643A375C"/>
    <w:rsid w:val="6477050C"/>
    <w:rsid w:val="64B27796"/>
    <w:rsid w:val="658E1FB1"/>
    <w:rsid w:val="65B01F28"/>
    <w:rsid w:val="65B92576"/>
    <w:rsid w:val="666176C6"/>
    <w:rsid w:val="679B09B6"/>
    <w:rsid w:val="67B35CFF"/>
    <w:rsid w:val="67BF2633"/>
    <w:rsid w:val="6817628E"/>
    <w:rsid w:val="681966A8"/>
    <w:rsid w:val="696A0640"/>
    <w:rsid w:val="699B6FD8"/>
    <w:rsid w:val="69FA7C16"/>
    <w:rsid w:val="6A1237F2"/>
    <w:rsid w:val="6A46147C"/>
    <w:rsid w:val="6A5874A6"/>
    <w:rsid w:val="6A8F334B"/>
    <w:rsid w:val="6A9B4825"/>
    <w:rsid w:val="6AA162E3"/>
    <w:rsid w:val="6ADB4351"/>
    <w:rsid w:val="6B221E24"/>
    <w:rsid w:val="6B454EC0"/>
    <w:rsid w:val="6BEC77FC"/>
    <w:rsid w:val="6C2C1B05"/>
    <w:rsid w:val="6D5D0914"/>
    <w:rsid w:val="6D721281"/>
    <w:rsid w:val="6E1374F8"/>
    <w:rsid w:val="6E710E3B"/>
    <w:rsid w:val="6F6C781B"/>
    <w:rsid w:val="6FD9651F"/>
    <w:rsid w:val="70C90342"/>
    <w:rsid w:val="7153437A"/>
    <w:rsid w:val="71A94F0E"/>
    <w:rsid w:val="728E6B15"/>
    <w:rsid w:val="72C614F3"/>
    <w:rsid w:val="732B52E4"/>
    <w:rsid w:val="73916C33"/>
    <w:rsid w:val="73A429A0"/>
    <w:rsid w:val="74033B6B"/>
    <w:rsid w:val="74393A30"/>
    <w:rsid w:val="74A6144D"/>
    <w:rsid w:val="76BF021D"/>
    <w:rsid w:val="77097833"/>
    <w:rsid w:val="771147F0"/>
    <w:rsid w:val="771F4276"/>
    <w:rsid w:val="7730413A"/>
    <w:rsid w:val="77674410"/>
    <w:rsid w:val="77B358A8"/>
    <w:rsid w:val="78356B5D"/>
    <w:rsid w:val="783F02D6"/>
    <w:rsid w:val="789631FF"/>
    <w:rsid w:val="790E2D96"/>
    <w:rsid w:val="79340364"/>
    <w:rsid w:val="79444A09"/>
    <w:rsid w:val="79505710"/>
    <w:rsid w:val="79547CBD"/>
    <w:rsid w:val="79B418FE"/>
    <w:rsid w:val="7A2B3771"/>
    <w:rsid w:val="7A454EDD"/>
    <w:rsid w:val="7A8A0B42"/>
    <w:rsid w:val="7A8C7B04"/>
    <w:rsid w:val="7AA136D9"/>
    <w:rsid w:val="7AF25632"/>
    <w:rsid w:val="7B885A66"/>
    <w:rsid w:val="7B8B2DC3"/>
    <w:rsid w:val="7B971768"/>
    <w:rsid w:val="7C077F70"/>
    <w:rsid w:val="7C18217D"/>
    <w:rsid w:val="7C2673DD"/>
    <w:rsid w:val="7E5A5BE1"/>
    <w:rsid w:val="7E8219E6"/>
    <w:rsid w:val="7EC87E8B"/>
    <w:rsid w:val="7EDA4DF2"/>
    <w:rsid w:val="7EF667A6"/>
    <w:rsid w:val="7EF96296"/>
    <w:rsid w:val="7F160C69"/>
    <w:rsid w:val="7F17671C"/>
    <w:rsid w:val="7F4C286A"/>
    <w:rsid w:val="7FE70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annotation text"/>
    <w:basedOn w:val="1"/>
    <w:autoRedefine/>
    <w:qFormat/>
    <w:uiPriority w:val="0"/>
    <w:pPr>
      <w:jc w:val="left"/>
    </w:pPr>
  </w:style>
  <w:style w:type="paragraph" w:styleId="4">
    <w:name w:val="Body Text Indent"/>
    <w:basedOn w:val="1"/>
    <w:autoRedefine/>
    <w:qFormat/>
    <w:uiPriority w:val="0"/>
    <w:pPr>
      <w:spacing w:line="360" w:lineRule="auto"/>
      <w:ind w:firstLine="555"/>
    </w:pPr>
    <w:rPr>
      <w:rFonts w:eastAsia="仿宋_GB2312"/>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4"/>
    <w:autoRedefine/>
    <w:semiHidden/>
    <w:unhideWhenUsed/>
    <w:qFormat/>
    <w:uiPriority w:val="0"/>
    <w:pPr>
      <w:ind w:firstLine="420" w:firstLineChars="200"/>
    </w:pPr>
  </w:style>
  <w:style w:type="character" w:styleId="10">
    <w:name w:val="Hyperlink"/>
    <w:basedOn w:val="9"/>
    <w:autoRedefine/>
    <w:qFormat/>
    <w:uiPriority w:val="0"/>
    <w:rPr>
      <w:color w:val="0000FF"/>
      <w:u w:val="single"/>
    </w:rPr>
  </w:style>
  <w:style w:type="character" w:styleId="11">
    <w:name w:val="annotation reference"/>
    <w:basedOn w:val="9"/>
    <w:autoRedefine/>
    <w:qFormat/>
    <w:uiPriority w:val="0"/>
    <w:rPr>
      <w:sz w:val="21"/>
      <w:szCs w:val="21"/>
    </w:rPr>
  </w:style>
  <w:style w:type="paragraph" w:customStyle="1" w:styleId="12">
    <w:name w:val="Revision"/>
    <w:autoRedefine/>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4140</Words>
  <Characters>4237</Characters>
  <Lines>60</Lines>
  <Paragraphs>17</Paragraphs>
  <TotalTime>2</TotalTime>
  <ScaleCrop>false</ScaleCrop>
  <LinksUpToDate>false</LinksUpToDate>
  <CharactersWithSpaces>4438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2022-04-13T05:38:00Z</dcterms:created>
  <dc:creator>ZuoXl</dc:creator>
  <cp:lastModifiedBy>边走边吃的小吃货</cp:lastModifiedBy>
  <dcterms:modified xsi:type="dcterms:W3CDTF">2024-05-15T01:57:07Z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4CCA336548CA4E2080534DECDFC1B326</vt:lpwstr>
  </property>
</Properties>
</file>